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5C" w:rsidRPr="00057D5C" w:rsidRDefault="00057D5C" w:rsidP="00057D5C">
      <w:pPr>
        <w:widowControl/>
        <w:autoSpaceDE/>
        <w:autoSpaceDN/>
        <w:adjustRightInd/>
        <w:ind w:left="-540" w:right="-545" w:hanging="36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Федеральное государственное бюджетное  образовательное </w:t>
      </w:r>
    </w:p>
    <w:p w:rsidR="00057D5C" w:rsidRPr="00057D5C" w:rsidRDefault="00057D5C" w:rsidP="00057D5C">
      <w:pPr>
        <w:widowControl/>
        <w:autoSpaceDE/>
        <w:autoSpaceDN/>
        <w:adjustRightInd/>
        <w:ind w:left="-540" w:right="-545" w:hanging="36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>учреждение высшего образования</w:t>
      </w:r>
    </w:p>
    <w:p w:rsidR="00057D5C" w:rsidRPr="00057D5C" w:rsidRDefault="00057D5C" w:rsidP="00057D5C">
      <w:pPr>
        <w:widowControl/>
        <w:autoSpaceDE/>
        <w:autoSpaceDN/>
        <w:adjustRightInd/>
        <w:ind w:left="-54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057D5C" w:rsidRPr="00057D5C" w:rsidRDefault="00057D5C" w:rsidP="00057D5C">
      <w:pPr>
        <w:widowControl/>
        <w:autoSpaceDE/>
        <w:autoSpaceDN/>
        <w:adjustRightInd/>
        <w:ind w:left="-54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57D5C">
        <w:rPr>
          <w:rFonts w:ascii="Times New Roman" w:eastAsia="Times New Roman" w:hAnsi="Times New Roman" w:cs="Times New Roman"/>
          <w:sz w:val="28"/>
          <w:lang w:eastAsia="ru-RU"/>
        </w:rPr>
        <w:t>Энгельсский</w:t>
      </w:r>
      <w:proofErr w:type="spellEnd"/>
      <w:r w:rsidRPr="00057D5C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технологический институт (филиал)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57D5C" w:rsidRPr="00057D5C" w:rsidRDefault="00057D5C" w:rsidP="00057D5C">
      <w:pPr>
        <w:widowControl/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 «Технологии и оборудование химических, нефтегазовых и пищевых производств»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57D5C" w:rsidRDefault="00057D5C" w:rsidP="00057D5C">
      <w:pPr>
        <w:keepNext/>
        <w:widowControl/>
        <w:overflowPunct w:val="0"/>
        <w:spacing w:before="240" w:after="60"/>
        <w:ind w:firstLine="0"/>
        <w:jc w:val="center"/>
        <w:textAlignment w:val="baseline"/>
        <w:outlineLvl w:val="0"/>
        <w:rPr>
          <w:rFonts w:eastAsia="Times New Roman" w:cs="Times New Roman"/>
          <w:b/>
          <w:kern w:val="28"/>
          <w:sz w:val="28"/>
          <w:szCs w:val="20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0"/>
          <w:lang w:eastAsia="ru-RU"/>
        </w:rPr>
        <w:t>АННОТАЦИЯ</w:t>
      </w:r>
    </w:p>
    <w:p w:rsidR="00057D5C" w:rsidRPr="00057D5C" w:rsidRDefault="00057D5C" w:rsidP="00057D5C">
      <w:pPr>
        <w:keepNext/>
        <w:widowControl/>
        <w:overflowPunct w:val="0"/>
        <w:spacing w:before="240" w:after="60"/>
        <w:ind w:firstLine="0"/>
        <w:jc w:val="center"/>
        <w:textAlignment w:val="baseline"/>
        <w:outlineLvl w:val="0"/>
        <w:rPr>
          <w:rFonts w:eastAsia="Times New Roman" w:cs="Times New Roman"/>
          <w:b/>
          <w:kern w:val="28"/>
          <w:sz w:val="28"/>
          <w:szCs w:val="20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0"/>
          <w:lang w:eastAsia="ru-RU"/>
        </w:rPr>
        <w:t xml:space="preserve">К </w:t>
      </w:r>
      <w:r w:rsidRPr="00057D5C">
        <w:rPr>
          <w:rFonts w:eastAsia="Times New Roman" w:cs="Times New Roman"/>
          <w:b/>
          <w:kern w:val="28"/>
          <w:sz w:val="28"/>
          <w:szCs w:val="20"/>
          <w:lang w:eastAsia="ru-RU"/>
        </w:rPr>
        <w:t>РАБОЧ</w:t>
      </w:r>
      <w:r>
        <w:rPr>
          <w:rFonts w:eastAsia="Times New Roman" w:cs="Times New Roman"/>
          <w:b/>
          <w:kern w:val="28"/>
          <w:sz w:val="28"/>
          <w:szCs w:val="20"/>
          <w:lang w:eastAsia="ru-RU"/>
        </w:rPr>
        <w:t>ЕЙ</w:t>
      </w:r>
      <w:r w:rsidRPr="00057D5C">
        <w:rPr>
          <w:rFonts w:eastAsia="Times New Roman" w:cs="Times New Roman"/>
          <w:b/>
          <w:kern w:val="28"/>
          <w:sz w:val="28"/>
          <w:szCs w:val="20"/>
          <w:lang w:eastAsia="ru-RU"/>
        </w:rPr>
        <w:t xml:space="preserve"> ПРОГРАММ</w:t>
      </w:r>
      <w:r>
        <w:rPr>
          <w:rFonts w:eastAsia="Times New Roman" w:cs="Times New Roman"/>
          <w:b/>
          <w:kern w:val="28"/>
          <w:sz w:val="28"/>
          <w:szCs w:val="20"/>
          <w:lang w:eastAsia="ru-RU"/>
        </w:rPr>
        <w:t>Е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 xml:space="preserve">по дисциплине 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057D5C">
        <w:rPr>
          <w:rFonts w:eastAsia="Times New Roman" w:cs="Times New Roman"/>
          <w:sz w:val="28"/>
          <w:szCs w:val="28"/>
          <w:u w:val="single"/>
          <w:lang w:eastAsia="ru-RU"/>
        </w:rPr>
        <w:t>Б.1.3.8.1</w:t>
      </w:r>
      <w:r w:rsidRPr="00057D5C">
        <w:rPr>
          <w:rFonts w:eastAsia="Times New Roman" w:cs="Times New Roman"/>
          <w:sz w:val="28"/>
          <w:szCs w:val="28"/>
          <w:u w:val="single"/>
          <w:lang w:eastAsia="ru-RU"/>
        </w:rPr>
        <w:tab/>
        <w:t>Методы исследования в электрохимии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 xml:space="preserve">направления подготовки </w:t>
      </w:r>
    </w:p>
    <w:p w:rsidR="00057D5C" w:rsidRPr="00057D5C" w:rsidRDefault="00057D5C" w:rsidP="00057D5C">
      <w:pPr>
        <w:widowControl/>
        <w:overflowPunct w:val="0"/>
        <w:ind w:firstLine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057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18.03.01 "Химическая технология"</w:t>
      </w:r>
    </w:p>
    <w:p w:rsidR="00057D5C" w:rsidRPr="00057D5C" w:rsidRDefault="00057D5C" w:rsidP="00057D5C">
      <w:pPr>
        <w:widowControl/>
        <w:overflowPunct w:val="0"/>
        <w:ind w:firstLine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057D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Профиль 4 - "Технология химических и нефтегазовых производств"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обучения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очная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 –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семестр – 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зачетных единиц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всего часов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108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числе: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лекции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22 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практические занятия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лабораторные занятия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нет 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64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зачет –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 семестр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экзамен –  </w:t>
      </w:r>
      <w:r w:rsidRPr="00057D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нет</w:t>
      </w:r>
    </w:p>
    <w:p w:rsidR="00057D5C" w:rsidRPr="00057D5C" w:rsidRDefault="00057D5C" w:rsidP="00057D5C">
      <w:pPr>
        <w:widowControl/>
        <w:overflowPunct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szCs w:val="20"/>
          <w:lang w:eastAsia="ru-RU"/>
        </w:rPr>
        <w:t>РГР – нет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>курсовая работа – нет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lang w:eastAsia="ru-RU"/>
        </w:rPr>
      </w:pPr>
      <w:r w:rsidRPr="00057D5C">
        <w:rPr>
          <w:rFonts w:ascii="Times New Roman" w:eastAsia="Times New Roman" w:hAnsi="Times New Roman" w:cs="Times New Roman"/>
          <w:sz w:val="28"/>
          <w:lang w:eastAsia="ru-RU"/>
        </w:rPr>
        <w:t>курсовой проект – нет</w:t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1623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5C" w:rsidRPr="00057D5C" w:rsidRDefault="00057D5C" w:rsidP="00057D5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D5C" w:rsidRPr="00057D5C" w:rsidRDefault="00057D5C" w:rsidP="00057D5C">
      <w:pPr>
        <w:widowControl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D5C" w:rsidRPr="00057D5C" w:rsidRDefault="00057D5C" w:rsidP="00057D5C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D5C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 2023</w:t>
      </w:r>
    </w:p>
    <w:p w:rsidR="00057D5C" w:rsidRPr="00057D5C" w:rsidRDefault="00057D5C" w:rsidP="00057D5C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499" w:rsidRDefault="005C4499" w:rsidP="005C4499">
      <w:pPr>
        <w:jc w:val="center"/>
        <w:rPr>
          <w:b/>
          <w:sz w:val="28"/>
        </w:rPr>
      </w:pPr>
      <w:r>
        <w:rPr>
          <w:b/>
          <w:sz w:val="28"/>
        </w:rPr>
        <w:t>1. Цели и задачи дисциплины</w:t>
      </w:r>
    </w:p>
    <w:p w:rsidR="005C4499" w:rsidRDefault="005C4499" w:rsidP="005C4499">
      <w:pPr>
        <w:jc w:val="center"/>
        <w:rPr>
          <w:b/>
          <w:sz w:val="28"/>
        </w:rPr>
      </w:pPr>
    </w:p>
    <w:p w:rsidR="005C4499" w:rsidRDefault="005C4499" w:rsidP="005C4499">
      <w:pPr>
        <w:tabs>
          <w:tab w:val="left" w:pos="720"/>
          <w:tab w:val="left" w:pos="1080"/>
        </w:tabs>
        <w:rPr>
          <w:sz w:val="28"/>
        </w:rPr>
      </w:pPr>
      <w:r>
        <w:rPr>
          <w:sz w:val="28"/>
        </w:rPr>
        <w:tab/>
        <w:t>Цель преподавания дисциплины Б.1.3.8.1 «Методы исследования в электрохимии» является получение профессиональных знаний по методам исследования, применяемым в электрохимии.</w:t>
      </w:r>
    </w:p>
    <w:p w:rsidR="005C4499" w:rsidRDefault="005C4499" w:rsidP="005C4499">
      <w:pPr>
        <w:tabs>
          <w:tab w:val="left" w:pos="720"/>
          <w:tab w:val="left" w:pos="1080"/>
        </w:tabs>
        <w:ind w:firstLine="709"/>
        <w:rPr>
          <w:sz w:val="28"/>
        </w:rPr>
      </w:pPr>
      <w:r>
        <w:rPr>
          <w:sz w:val="28"/>
        </w:rPr>
        <w:t>Задачами освоения  дисциплины являются:</w:t>
      </w:r>
    </w:p>
    <w:p w:rsidR="005C4499" w:rsidRDefault="005C4499" w:rsidP="005C4499">
      <w:pPr>
        <w:widowControl/>
        <w:numPr>
          <w:ilvl w:val="0"/>
          <w:numId w:val="4"/>
        </w:numPr>
        <w:tabs>
          <w:tab w:val="left" w:pos="720"/>
          <w:tab w:val="left" w:pos="1080"/>
        </w:tabs>
        <w:autoSpaceDE/>
        <w:autoSpaceDN/>
        <w:adjustRightInd/>
        <w:rPr>
          <w:sz w:val="28"/>
        </w:rPr>
      </w:pPr>
      <w:r>
        <w:rPr>
          <w:sz w:val="28"/>
        </w:rPr>
        <w:t>ознакомление с основными методами электрохимических систем и их применением для решения современных проблем электрохимии;</w:t>
      </w:r>
    </w:p>
    <w:p w:rsidR="005C4499" w:rsidRDefault="005C4499" w:rsidP="005C4499">
      <w:pPr>
        <w:widowControl/>
        <w:numPr>
          <w:ilvl w:val="0"/>
          <w:numId w:val="4"/>
        </w:numPr>
        <w:tabs>
          <w:tab w:val="left" w:pos="720"/>
          <w:tab w:val="left" w:pos="1080"/>
        </w:tabs>
        <w:autoSpaceDE/>
        <w:autoSpaceDN/>
        <w:adjustRightInd/>
        <w:rPr>
          <w:sz w:val="28"/>
        </w:rPr>
      </w:pPr>
      <w:r>
        <w:rPr>
          <w:sz w:val="28"/>
        </w:rPr>
        <w:t>выработка и закрепление навыков организации и проведения экспериментальной работы по изучению процессов гальванотехники;</w:t>
      </w:r>
    </w:p>
    <w:p w:rsidR="005C4499" w:rsidRDefault="005C4499" w:rsidP="005C4499">
      <w:pPr>
        <w:widowControl/>
        <w:numPr>
          <w:ilvl w:val="0"/>
          <w:numId w:val="4"/>
        </w:numPr>
        <w:tabs>
          <w:tab w:val="left" w:pos="720"/>
          <w:tab w:val="left" w:pos="1080"/>
        </w:tabs>
        <w:autoSpaceDE/>
        <w:autoSpaceDN/>
        <w:adjustRightInd/>
        <w:rPr>
          <w:sz w:val="28"/>
        </w:rPr>
      </w:pPr>
      <w:r>
        <w:rPr>
          <w:sz w:val="28"/>
        </w:rPr>
        <w:t>усвоение принципов обработки экспериментальных результатов, полученных различными методами.</w:t>
      </w:r>
    </w:p>
    <w:p w:rsidR="005C4499" w:rsidRDefault="005C4499" w:rsidP="005C4499">
      <w:pPr>
        <w:tabs>
          <w:tab w:val="left" w:pos="720"/>
          <w:tab w:val="left" w:pos="1080"/>
        </w:tabs>
        <w:rPr>
          <w:sz w:val="28"/>
        </w:rPr>
      </w:pPr>
    </w:p>
    <w:p w:rsidR="005C4499" w:rsidRDefault="005C4499" w:rsidP="005C4499">
      <w:pPr>
        <w:tabs>
          <w:tab w:val="left" w:pos="720"/>
          <w:tab w:val="left" w:pos="1080"/>
        </w:tabs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 xml:space="preserve">2. Место дисциплины в структуре ООП </w:t>
      </w:r>
      <w:proofErr w:type="gramStart"/>
      <w:r>
        <w:rPr>
          <w:b/>
          <w:sz w:val="28"/>
        </w:rPr>
        <w:t>ВО</w:t>
      </w:r>
      <w:proofErr w:type="gramEnd"/>
    </w:p>
    <w:p w:rsidR="005C4499" w:rsidRDefault="005C4499" w:rsidP="005C4499">
      <w:pPr>
        <w:pStyle w:val="a6"/>
        <w:ind w:firstLine="0"/>
      </w:pPr>
      <w:r>
        <w:t>ОПК-5, ПК-2, ПК-3</w:t>
      </w:r>
    </w:p>
    <w:p w:rsidR="005C4499" w:rsidRDefault="005C4499" w:rsidP="005C4499">
      <w:pPr>
        <w:pStyle w:val="a6"/>
      </w:pPr>
      <w:r>
        <w:t>Дисциплина дисциплины  Б.1.3.8.1</w:t>
      </w:r>
      <w:r>
        <w:tab/>
        <w:t xml:space="preserve">Методы исследования в электрохимии относится к вариативной части ООП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профиле «Химическая технология» подготовки бакалавров.</w:t>
      </w:r>
    </w:p>
    <w:p w:rsidR="005C4499" w:rsidRDefault="005C4499" w:rsidP="005C4499">
      <w:pPr>
        <w:pStyle w:val="a3"/>
        <w:ind w:left="0" w:firstLine="851"/>
      </w:pPr>
      <w:r>
        <w:rPr>
          <w:rFonts w:ascii="Times New Roman" w:hAnsi="Times New Roman"/>
          <w:sz w:val="28"/>
          <w:szCs w:val="28"/>
        </w:rPr>
        <w:t>Для изучения дисциплины студент должен знать основные типы электрохимических систем, их основные части и свойства, механизм электрохимических реакций, их термодинамику и кинетику; уметь находить взаимосвязь между природой электрохимической системы и процессами, которые могут протекать в ней; владеть техникой электрохимических измерений, методами определения и анализа результатов определенных характеристик процессов</w:t>
      </w:r>
      <w: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освоения дисциплины необходимы знания по дисциплинам учебного плана подготовки бакалавров: </w:t>
      </w:r>
      <w:proofErr w:type="gramStart"/>
      <w:r>
        <w:rPr>
          <w:rFonts w:ascii="Times New Roman" w:hAnsi="Times New Roman"/>
          <w:sz w:val="28"/>
          <w:szCs w:val="28"/>
        </w:rPr>
        <w:t xml:space="preserve">Б.1.1.7 «Математика», Б.1.1.8 «Физика», Б.1.1.9 «Общая и неорганическая химия», Б.1.1.15 «Экология»,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Б.1.1.23 «Материаловедение», Б.1.1.26 «Физическая химия», Б.1.1.32</w:t>
      </w:r>
      <w:r>
        <w:rPr>
          <w:rFonts w:ascii="Times New Roman" w:hAnsi="Times New Roman"/>
          <w:sz w:val="28"/>
          <w:szCs w:val="28"/>
        </w:rPr>
        <w:tab/>
        <w:t>«Общая химическая технология», Б.1.1.28</w:t>
      </w:r>
      <w:r>
        <w:rPr>
          <w:rFonts w:ascii="Times New Roman" w:hAnsi="Times New Roman"/>
          <w:sz w:val="28"/>
          <w:szCs w:val="28"/>
        </w:rPr>
        <w:tab/>
        <w:t>«Процессы и аппараты химической технологии», Б.1.1.13</w:t>
      </w:r>
      <w:r>
        <w:rPr>
          <w:rFonts w:ascii="Times New Roman" w:hAnsi="Times New Roman"/>
          <w:sz w:val="28"/>
          <w:szCs w:val="28"/>
        </w:rPr>
        <w:tab/>
        <w:t>Основы химической кинетики, Б.1.1.21 «Введение в химическую технологию»,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Б.1.2.7 «Теоретическая электрохимия»,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Б.1.2.9</w:t>
      </w:r>
      <w:r>
        <w:rPr>
          <w:rFonts w:ascii="Times New Roman" w:hAnsi="Times New Roman"/>
          <w:sz w:val="28"/>
          <w:szCs w:val="28"/>
        </w:rPr>
        <w:tab/>
        <w:t xml:space="preserve"> «Электрохимические технологии»., Б.1.2.7 «Теоретическая электрохимия».</w:t>
      </w:r>
      <w:proofErr w:type="gramEnd"/>
    </w:p>
    <w:p w:rsidR="005C4499" w:rsidRDefault="005C4499" w:rsidP="005C4499">
      <w:pPr>
        <w:pStyle w:val="a3"/>
        <w:ind w:left="0" w:firstLine="69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 студента должен быть сформирован ряд компетенций в результате изучения дисциплины: ОПК-5,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ПК-2,  ПК-3.</w:t>
      </w:r>
    </w:p>
    <w:p w:rsidR="005C4499" w:rsidRDefault="005C4499" w:rsidP="005C4499">
      <w:pPr>
        <w:pStyle w:val="a6"/>
        <w:ind w:firstLine="0"/>
      </w:pPr>
    </w:p>
    <w:p w:rsidR="005C4499" w:rsidRDefault="005C4499" w:rsidP="005C4499">
      <w:pPr>
        <w:pStyle w:val="a6"/>
        <w:ind w:firstLine="0"/>
      </w:pPr>
    </w:p>
    <w:p w:rsidR="005C4499" w:rsidRDefault="005C4499" w:rsidP="005C4499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3. Требования к результатам освоения дисциплины</w:t>
      </w:r>
    </w:p>
    <w:p w:rsidR="005C4499" w:rsidRDefault="005C4499" w:rsidP="005C449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освоения дисциплины студент формирует и демонстрирует следующие компетенции в рамках Федерального </w:t>
      </w:r>
      <w:r>
        <w:rPr>
          <w:color w:val="000000"/>
          <w:sz w:val="28"/>
          <w:szCs w:val="28"/>
        </w:rPr>
        <w:lastRenderedPageBreak/>
        <w:t xml:space="preserve">Государственного образовательного стандарта высшего образования (ФГОС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): </w:t>
      </w:r>
    </w:p>
    <w:p w:rsidR="005C4499" w:rsidRDefault="005C4499" w:rsidP="005C449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ОПК-5 </w:t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результаты.         </w:t>
      </w:r>
    </w:p>
    <w:p w:rsidR="005C4499" w:rsidRDefault="005C4499" w:rsidP="005C449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ПК-2 </w:t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выбирать методы и параметры </w:t>
      </w:r>
      <w:proofErr w:type="spellStart"/>
      <w:r>
        <w:rPr>
          <w:color w:val="000000"/>
          <w:sz w:val="28"/>
          <w:szCs w:val="28"/>
        </w:rPr>
        <w:t>перера-ботки</w:t>
      </w:r>
      <w:proofErr w:type="spellEnd"/>
      <w:r>
        <w:rPr>
          <w:color w:val="000000"/>
          <w:sz w:val="28"/>
          <w:szCs w:val="28"/>
        </w:rPr>
        <w:t xml:space="preserve"> полимерных и композиционных материалов</w:t>
      </w:r>
    </w:p>
    <w:p w:rsidR="005C4499" w:rsidRDefault="005C4499" w:rsidP="005C449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ПК-3 </w:t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к организации проведения испытания технологических и функциональных свойств полимерных и композиционных материалов</w:t>
      </w:r>
    </w:p>
    <w:p w:rsidR="005C4499" w:rsidRDefault="005C4499" w:rsidP="005C449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должен:</w:t>
      </w:r>
    </w:p>
    <w:p w:rsidR="005C4499" w:rsidRDefault="005C4499" w:rsidP="005C4499">
      <w:p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Знать:</w:t>
      </w:r>
    </w:p>
    <w:p w:rsidR="005C4499" w:rsidRDefault="005C4499" w:rsidP="005C4499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contextualSpacing/>
        <w:rPr>
          <w:rFonts w:eastAsia="Times New Roman"/>
          <w:color w:val="000000"/>
          <w:spacing w:val="13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основные закономерности электрохимической кинетики, выражающиеся через зависимости тока от потенциала (поляризационные кривые и их уравнения);</w:t>
      </w:r>
    </w:p>
    <w:p w:rsidR="005C4499" w:rsidRDefault="005C4499" w:rsidP="005C4499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contextualSpacing/>
        <w:rPr>
          <w:color w:val="000000"/>
          <w:spacing w:val="1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методы и приборы, с помощью которых можно получить поляризационные кривые (потенциостатический, </w:t>
      </w:r>
      <w:proofErr w:type="spellStart"/>
      <w:r>
        <w:rPr>
          <w:rFonts w:eastAsia="Calibri"/>
          <w:sz w:val="28"/>
          <w:szCs w:val="28"/>
        </w:rPr>
        <w:t>потенциодинамический</w:t>
      </w:r>
      <w:proofErr w:type="spellEnd"/>
      <w:r>
        <w:rPr>
          <w:rFonts w:eastAsia="Calibri"/>
          <w:sz w:val="28"/>
          <w:szCs w:val="28"/>
        </w:rPr>
        <w:t>, гальваностатический, метод вращающегося дискового электрода)</w:t>
      </w:r>
    </w:p>
    <w:p w:rsidR="005C4499" w:rsidRDefault="005C4499" w:rsidP="005C4499">
      <w:pPr>
        <w:spacing w:line="276" w:lineRule="auto"/>
        <w:ind w:firstLine="709"/>
        <w:rPr>
          <w:color w:val="000000"/>
          <w:spacing w:val="13"/>
          <w:sz w:val="28"/>
          <w:szCs w:val="28"/>
        </w:rPr>
      </w:pPr>
      <w:r>
        <w:rPr>
          <w:rFonts w:eastAsia="Calibri"/>
          <w:sz w:val="28"/>
          <w:szCs w:val="28"/>
        </w:rPr>
        <w:t>Уметь:</w:t>
      </w:r>
    </w:p>
    <w:p w:rsidR="005C4499" w:rsidRDefault="005C4499" w:rsidP="005C4499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rFonts w:eastAsia="Calibri"/>
          <w:sz w:val="28"/>
          <w:szCs w:val="28"/>
        </w:rPr>
        <w:t>правильно выбрать метод или комплекс методов для решения поставленной задачи;</w:t>
      </w:r>
    </w:p>
    <w:p w:rsidR="005C4499" w:rsidRDefault="005C4499" w:rsidP="005C4499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пользоваться современными приборами: электронный </w:t>
      </w:r>
      <w:proofErr w:type="spellStart"/>
      <w:r>
        <w:rPr>
          <w:rFonts w:eastAsia="Calibri"/>
          <w:sz w:val="28"/>
          <w:szCs w:val="28"/>
        </w:rPr>
        <w:t>потенциостат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импедансметр</w:t>
      </w:r>
      <w:proofErr w:type="spellEnd"/>
      <w:r>
        <w:rPr>
          <w:rFonts w:eastAsia="Calibri"/>
          <w:sz w:val="28"/>
          <w:szCs w:val="28"/>
        </w:rPr>
        <w:t>, вольтметр, самопишущий потенциометр и др.;</w:t>
      </w:r>
    </w:p>
    <w:p w:rsidR="005C4499" w:rsidRDefault="005C4499" w:rsidP="005C4499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собрать измерительную и поляризующую схемы для снятия поляризационных кривых;</w:t>
      </w:r>
    </w:p>
    <w:p w:rsidR="005C4499" w:rsidRDefault="005C4499" w:rsidP="005C4499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результатам измерения рассчитать коэффициент диффузии, адсорбцию, плотность тока обмена, энергию активации и сделать заключение о механизме изучаемого процесса.</w:t>
      </w:r>
    </w:p>
    <w:p w:rsidR="005C4499" w:rsidRDefault="005C4499" w:rsidP="005C4499">
      <w:p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Владеть:</w:t>
      </w:r>
    </w:p>
    <w:p w:rsidR="005C4499" w:rsidRDefault="005C4499" w:rsidP="005C4499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навыками организации и проведения экспериментальной работы по изучению электрохимических систем;</w:t>
      </w:r>
    </w:p>
    <w:p w:rsidR="005C4499" w:rsidRDefault="005C4499" w:rsidP="005C4499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методами расчета основных кинетических параметров изучаемого процесса;</w:t>
      </w:r>
    </w:p>
    <w:p w:rsidR="005C4499" w:rsidRDefault="005C4499" w:rsidP="005C4499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навыками аналитической работы с технической, в </w:t>
      </w:r>
      <w:proofErr w:type="spellStart"/>
      <w:r>
        <w:rPr>
          <w:rFonts w:eastAsia="Calibri"/>
          <w:sz w:val="28"/>
          <w:szCs w:val="28"/>
        </w:rPr>
        <w:t>т.ч</w:t>
      </w:r>
      <w:proofErr w:type="spellEnd"/>
      <w:r>
        <w:rPr>
          <w:rFonts w:eastAsia="Calibri"/>
          <w:sz w:val="28"/>
          <w:szCs w:val="28"/>
        </w:rPr>
        <w:t>. и патентной литературой;</w:t>
      </w:r>
    </w:p>
    <w:p w:rsidR="005C4499" w:rsidRDefault="005C4499" w:rsidP="005C4499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навыками обработки экспериментальных результатов с применением современных информационных технологий.</w:t>
      </w:r>
    </w:p>
    <w:p w:rsidR="005C4499" w:rsidRDefault="005C4499" w:rsidP="005C4499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C4499" w:rsidRDefault="005C4499" w:rsidP="005C4499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C4499" w:rsidRDefault="005C4499" w:rsidP="005C4499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5C4499" w:rsidRDefault="005C4499" w:rsidP="005C4499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Перечень планируемых результатов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>, соотнесенных с планируемыми результатами освоения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6069"/>
      </w:tblGrid>
      <w:tr w:rsidR="005C4499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Код и наименование компетенции</w:t>
            </w:r>
          </w:p>
          <w:p w:rsidR="005C4499" w:rsidRDefault="005C4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(результат освоения)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5C4499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ОПК-5 </w:t>
            </w: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осуществлять экспериментальные исследования и испытания по заданной методике, проводить наблюдения и измерения с ученом требований техники безопасности, обрабатывать и интерпретировать результаты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ИД-1</w:t>
            </w:r>
            <w:r>
              <w:rPr>
                <w:sz w:val="28"/>
                <w:szCs w:val="28"/>
                <w:vertAlign w:val="subscript"/>
              </w:rPr>
              <w:t>ОПК-5</w:t>
            </w:r>
            <w:proofErr w:type="gramStart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нает методики для измерения эксплуатационных и функциональных свойств материалов</w:t>
            </w:r>
          </w:p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ИД-2</w:t>
            </w:r>
            <w:r>
              <w:rPr>
                <w:sz w:val="28"/>
                <w:szCs w:val="28"/>
                <w:vertAlign w:val="subscript"/>
              </w:rPr>
              <w:t>ОПК-5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меет осуществлять экспериментальные исследования и испытания по заданной методике</w:t>
            </w:r>
          </w:p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ИД-3</w:t>
            </w:r>
            <w:r>
              <w:rPr>
                <w:sz w:val="28"/>
                <w:szCs w:val="28"/>
                <w:vertAlign w:val="subscript"/>
              </w:rPr>
              <w:t>ОПК-5</w:t>
            </w:r>
            <w:proofErr w:type="gramStart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ладеет навыками обработки и интерпретации экспериментальных данных </w:t>
            </w:r>
          </w:p>
        </w:tc>
      </w:tr>
      <w:tr w:rsidR="005C4499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ПК-2. </w:t>
            </w: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выбирать методы и параметры переработки полимерных и композиционных материалов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ИД-1</w:t>
            </w:r>
            <w:r>
              <w:rPr>
                <w:iCs/>
                <w:sz w:val="28"/>
                <w:szCs w:val="28"/>
                <w:vertAlign w:val="subscript"/>
              </w:rPr>
              <w:t>ПК-2</w:t>
            </w:r>
            <w:r>
              <w:rPr>
                <w:iCs/>
                <w:sz w:val="28"/>
                <w:szCs w:val="28"/>
              </w:rPr>
              <w:t xml:space="preserve">. Знает физико-химические основы, способы и технологии переработки полимерных и композиционных материалов. </w:t>
            </w:r>
          </w:p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ИД-2</w:t>
            </w:r>
            <w:r>
              <w:rPr>
                <w:iCs/>
                <w:sz w:val="28"/>
                <w:szCs w:val="28"/>
                <w:vertAlign w:val="subscript"/>
              </w:rPr>
              <w:t>ПК-2</w:t>
            </w:r>
            <w:r>
              <w:rPr>
                <w:iCs/>
                <w:sz w:val="28"/>
                <w:szCs w:val="28"/>
              </w:rPr>
              <w:t>. Умеет применять существующие методы переработки  полимерных и композиционных материалов</w:t>
            </w:r>
          </w:p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ИД-3</w:t>
            </w:r>
            <w:r>
              <w:rPr>
                <w:iCs/>
                <w:sz w:val="28"/>
                <w:szCs w:val="28"/>
                <w:vertAlign w:val="subscript"/>
              </w:rPr>
              <w:t>ПК-2</w:t>
            </w:r>
            <w:r>
              <w:rPr>
                <w:iCs/>
                <w:sz w:val="28"/>
                <w:szCs w:val="28"/>
              </w:rPr>
              <w:t>. Владеет  методикой выбора регулируемых параметров переработки полимерных и композиционных материалов</w:t>
            </w:r>
          </w:p>
        </w:tc>
      </w:tr>
      <w:tr w:rsidR="005C4499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ПК-3. </w:t>
            </w:r>
            <w:proofErr w:type="gramStart"/>
            <w:r>
              <w:rPr>
                <w:iCs/>
                <w:sz w:val="28"/>
                <w:szCs w:val="28"/>
              </w:rPr>
              <w:t>Способен</w:t>
            </w:r>
            <w:proofErr w:type="gramEnd"/>
            <w:r>
              <w:rPr>
                <w:iCs/>
                <w:sz w:val="28"/>
                <w:szCs w:val="28"/>
              </w:rPr>
              <w:t xml:space="preserve"> к организации проведения испытания технологических и функциональных свойств полимерных и композиционных материалов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ИД-1</w:t>
            </w:r>
            <w:r>
              <w:rPr>
                <w:iCs/>
                <w:sz w:val="28"/>
                <w:szCs w:val="28"/>
                <w:vertAlign w:val="subscript"/>
              </w:rPr>
              <w:t>ПК-3</w:t>
            </w:r>
            <w:r>
              <w:rPr>
                <w:iCs/>
                <w:sz w:val="28"/>
                <w:szCs w:val="28"/>
              </w:rPr>
              <w:t xml:space="preserve">. Знает стандартные и современные методы и оборудование для проведения испытаний эксплуатационных и функциональных  свойств полимерных и композиционных материалов. </w:t>
            </w:r>
          </w:p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ИД-2</w:t>
            </w:r>
            <w:r>
              <w:rPr>
                <w:iCs/>
                <w:sz w:val="28"/>
                <w:szCs w:val="28"/>
                <w:vertAlign w:val="subscript"/>
              </w:rPr>
              <w:t>ПК-3</w:t>
            </w:r>
            <w:r>
              <w:rPr>
                <w:iCs/>
                <w:sz w:val="28"/>
                <w:szCs w:val="28"/>
              </w:rPr>
              <w:t>. Умеет составлять задание и контролировать выполнение испытаний  полимерных и композиционных материалов</w:t>
            </w:r>
          </w:p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ИД-3</w:t>
            </w:r>
            <w:r>
              <w:rPr>
                <w:iCs/>
                <w:sz w:val="28"/>
                <w:szCs w:val="28"/>
                <w:vertAlign w:val="subscript"/>
              </w:rPr>
              <w:t>ПК-3</w:t>
            </w:r>
            <w:r>
              <w:rPr>
                <w:iCs/>
                <w:sz w:val="28"/>
                <w:szCs w:val="28"/>
              </w:rPr>
              <w:t>. Владеет методами организации и проведения испытаний полимерных и композиционных материалов</w:t>
            </w:r>
          </w:p>
        </w:tc>
      </w:tr>
    </w:tbl>
    <w:p w:rsidR="005C4499" w:rsidRDefault="005C4499" w:rsidP="005C44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002"/>
      </w:tblGrid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оценивания (результаты </w:t>
            </w:r>
            <w:proofErr w:type="gramStart"/>
            <w:r>
              <w:rPr>
                <w:sz w:val="28"/>
                <w:szCs w:val="28"/>
              </w:rPr>
              <w:t>обучения по дисциплине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ИД-1</w:t>
            </w:r>
            <w:r>
              <w:rPr>
                <w:sz w:val="28"/>
                <w:szCs w:val="28"/>
                <w:vertAlign w:val="subscript"/>
              </w:rPr>
              <w:t>ОПК-5</w:t>
            </w:r>
            <w:proofErr w:type="gramStart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нает методики для измерения эксплуатационных и функциональных свойств материалов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выбрать методики для определения измерения эксплуатационных и функциональных свойств материалов в электрохимической системе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ИД-2</w:t>
            </w:r>
            <w:r>
              <w:rPr>
                <w:sz w:val="28"/>
                <w:szCs w:val="28"/>
                <w:vertAlign w:val="subscript"/>
              </w:rPr>
              <w:t>ОПК-5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меет осуществлять экспериментальные исследования и испытания по заданной методике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провести экспериментальные исследования и испытания по заданной методике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ИД-3</w:t>
            </w:r>
            <w:r>
              <w:rPr>
                <w:sz w:val="28"/>
                <w:szCs w:val="28"/>
                <w:vertAlign w:val="subscript"/>
              </w:rPr>
              <w:t>ОПК-5</w:t>
            </w:r>
            <w:proofErr w:type="gramStart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ладеет навыками обработки и интерпретации экспериментальных данных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провести обработку экспериментальных данных и интерпретировать полученные результаты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ИД-1</w:t>
            </w:r>
            <w:r>
              <w:rPr>
                <w:iCs/>
                <w:sz w:val="28"/>
                <w:szCs w:val="28"/>
                <w:vertAlign w:val="subscript"/>
              </w:rPr>
              <w:t>ПК-2</w:t>
            </w:r>
            <w:r>
              <w:rPr>
                <w:iCs/>
                <w:sz w:val="28"/>
                <w:szCs w:val="28"/>
              </w:rPr>
              <w:t xml:space="preserve">. Знает физико-химические основы, способы и технологии переработки полимерных и композиционных материалов. </w:t>
            </w:r>
          </w:p>
          <w:p w:rsidR="005C4499" w:rsidRDefault="005C4499">
            <w:pPr>
              <w:rPr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Способен выбрать способ и технологию переработки полимерных и композиционных материалов. </w:t>
            </w:r>
          </w:p>
          <w:p w:rsidR="005C4499" w:rsidRDefault="005C4499">
            <w:pPr>
              <w:rPr>
                <w:sz w:val="28"/>
                <w:szCs w:val="28"/>
              </w:rPr>
            </w:pP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ИД-2</w:t>
            </w:r>
            <w:r>
              <w:rPr>
                <w:iCs/>
                <w:sz w:val="28"/>
                <w:szCs w:val="28"/>
                <w:vertAlign w:val="subscript"/>
              </w:rPr>
              <w:t>ПК-2</w:t>
            </w:r>
            <w:r>
              <w:rPr>
                <w:iCs/>
                <w:sz w:val="28"/>
                <w:szCs w:val="28"/>
              </w:rPr>
              <w:t>. Умеет применять существующие методы переработки  полимерных и композиционных материалов</w:t>
            </w:r>
          </w:p>
          <w:p w:rsidR="005C4499" w:rsidRDefault="005C4499">
            <w:pPr>
              <w:rPr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Способен</w:t>
            </w:r>
            <w:proofErr w:type="gramEnd"/>
            <w:r>
              <w:rPr>
                <w:iCs/>
                <w:sz w:val="28"/>
                <w:szCs w:val="28"/>
              </w:rPr>
              <w:t xml:space="preserve"> применить существующие методы переработки  полимерных и композиционных материалов</w:t>
            </w:r>
          </w:p>
          <w:p w:rsidR="005C4499" w:rsidRDefault="005C4499">
            <w:pPr>
              <w:rPr>
                <w:sz w:val="28"/>
                <w:szCs w:val="28"/>
              </w:rPr>
            </w:pP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ИД-3</w:t>
            </w:r>
            <w:r>
              <w:rPr>
                <w:iCs/>
                <w:sz w:val="28"/>
                <w:szCs w:val="28"/>
                <w:vertAlign w:val="subscript"/>
              </w:rPr>
              <w:t>ПК-2</w:t>
            </w:r>
            <w:r>
              <w:rPr>
                <w:iCs/>
                <w:sz w:val="28"/>
                <w:szCs w:val="28"/>
              </w:rPr>
              <w:t>. Владеет  методикой выбора регулируемых параметров переработки полимерных и композиционных материалов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Способен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iCs/>
                <w:sz w:val="28"/>
                <w:szCs w:val="28"/>
              </w:rPr>
              <w:t>выборать</w:t>
            </w:r>
            <w:proofErr w:type="spellEnd"/>
            <w:r>
              <w:rPr>
                <w:iCs/>
                <w:sz w:val="28"/>
                <w:szCs w:val="28"/>
              </w:rPr>
              <w:t xml:space="preserve"> регулируемые параметры переработки полимерных и композиционных материалов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ИД-1</w:t>
            </w:r>
            <w:r>
              <w:rPr>
                <w:iCs/>
                <w:sz w:val="28"/>
                <w:szCs w:val="28"/>
                <w:vertAlign w:val="subscript"/>
              </w:rPr>
              <w:t>ПК-3</w:t>
            </w:r>
            <w:r>
              <w:rPr>
                <w:iCs/>
                <w:sz w:val="28"/>
                <w:szCs w:val="28"/>
              </w:rPr>
              <w:t xml:space="preserve">. Знает стандартные и современные методы и оборудование для проведения испытаний эксплуатационных и функциональных  свойств полимерных и композиционных материалов.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применять стандартные и современные методы и оборудование для проведения испытаний эксплуатационных и функциональных  свойств полимерных и композиционных материалов.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ИД-2ПК-3. Умеет составлять задание и контролировать выполнение испытаний  полимерных и композиционных материалов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составить задание и контролировать выполнение испытаний  полимерных и композиционных материалов</w:t>
            </w:r>
          </w:p>
        </w:tc>
      </w:tr>
      <w:tr w:rsidR="005C4499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ИД-3ПК-3. Владеет методами организации и проведения испытаний полимерных и композиционных материалов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99" w:rsidRDefault="005C44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Способен</w:t>
            </w:r>
            <w:proofErr w:type="gramEnd"/>
            <w:r>
              <w:rPr>
                <w:sz w:val="28"/>
                <w:szCs w:val="28"/>
              </w:rPr>
              <w:t xml:space="preserve"> применять методами организации и проведения испытаний полимерных и композиционных материалов</w:t>
            </w:r>
          </w:p>
        </w:tc>
      </w:tr>
    </w:tbl>
    <w:p w:rsidR="005C4499" w:rsidRDefault="005C4499" w:rsidP="005C4499">
      <w:pPr>
        <w:numPr>
          <w:ilvl w:val="12"/>
          <w:numId w:val="0"/>
        </w:numPr>
        <w:rPr>
          <w:b/>
          <w:bCs/>
          <w:color w:val="FF0000"/>
          <w:sz w:val="28"/>
          <w:lang w:eastAsia="ru-RU"/>
        </w:rPr>
      </w:pPr>
    </w:p>
    <w:p w:rsidR="005C4499" w:rsidRDefault="005C4499" w:rsidP="005C4499">
      <w:pPr>
        <w:numPr>
          <w:ilvl w:val="12"/>
          <w:numId w:val="0"/>
        </w:numPr>
        <w:rPr>
          <w:b/>
          <w:bCs/>
          <w:color w:val="FF0000"/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b/>
          <w:bCs/>
          <w:color w:val="FF0000"/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  <w:lang w:val="fr-FR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5C4499" w:rsidRDefault="005C4499" w:rsidP="005C4499">
      <w:pPr>
        <w:numPr>
          <w:ilvl w:val="12"/>
          <w:numId w:val="0"/>
        </w:numPr>
        <w:rPr>
          <w:sz w:val="28"/>
        </w:rPr>
      </w:pPr>
    </w:p>
    <w:p w:rsidR="00057D5C" w:rsidRPr="00057D5C" w:rsidRDefault="005C4499" w:rsidP="005C4499">
      <w:pPr>
        <w:widowControl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bookmarkStart w:id="0" w:name="_GoBack"/>
      <w:bookmarkEnd w:id="0"/>
    </w:p>
    <w:sectPr w:rsidR="00057D5C" w:rsidRPr="0005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059"/>
    <w:multiLevelType w:val="hybridMultilevel"/>
    <w:tmpl w:val="4D28808A"/>
    <w:lvl w:ilvl="0" w:tplc="8962082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592944AB"/>
    <w:multiLevelType w:val="hybridMultilevel"/>
    <w:tmpl w:val="D0BC3C2C"/>
    <w:lvl w:ilvl="0" w:tplc="8962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456E6"/>
    <w:multiLevelType w:val="hybridMultilevel"/>
    <w:tmpl w:val="DBB68254"/>
    <w:lvl w:ilvl="0" w:tplc="8962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7"/>
    <w:rsid w:val="00021FE4"/>
    <w:rsid w:val="00057D5C"/>
    <w:rsid w:val="00096D67"/>
    <w:rsid w:val="00100E5C"/>
    <w:rsid w:val="00197FB7"/>
    <w:rsid w:val="00262DB0"/>
    <w:rsid w:val="003238DB"/>
    <w:rsid w:val="00384780"/>
    <w:rsid w:val="005C4499"/>
    <w:rsid w:val="007D3CC2"/>
    <w:rsid w:val="00806FFA"/>
    <w:rsid w:val="00921F57"/>
    <w:rsid w:val="00A844BF"/>
    <w:rsid w:val="00C62C22"/>
    <w:rsid w:val="00DB60B5"/>
    <w:rsid w:val="00E14762"/>
    <w:rsid w:val="00E96ACA"/>
    <w:rsid w:val="00EA6713"/>
    <w:rsid w:val="00F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2C22"/>
    <w:pPr>
      <w:spacing w:before="108" w:after="108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62C2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62C2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62C22"/>
    <w:pPr>
      <w:outlineLvl w:val="3"/>
    </w:pPr>
    <w:rPr>
      <w:rFonts w:asciiTheme="minorHAnsi" w:eastAsiaTheme="minorEastAsia" w:hAnsiTheme="minorHAns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B7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2C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2C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2C22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B60B5"/>
    <w:pPr>
      <w:ind w:left="708"/>
    </w:pPr>
  </w:style>
  <w:style w:type="character" w:customStyle="1" w:styleId="50">
    <w:name w:val="Заголовок 5 Знак"/>
    <w:basedOn w:val="a0"/>
    <w:link w:val="5"/>
    <w:uiPriority w:val="9"/>
    <w:semiHidden/>
    <w:rsid w:val="00197FB7"/>
    <w:rPr>
      <w:rFonts w:cstheme="minorBidi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57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5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5C4499"/>
    <w:pPr>
      <w:widowControl/>
      <w:tabs>
        <w:tab w:val="left" w:pos="0"/>
      </w:tabs>
      <w:autoSpaceDE/>
      <w:autoSpaceDN/>
      <w:adjustRightInd/>
      <w:ind w:firstLine="90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C4499"/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2C22"/>
    <w:pPr>
      <w:spacing w:before="108" w:after="108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62C2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62C2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62C22"/>
    <w:pPr>
      <w:outlineLvl w:val="3"/>
    </w:pPr>
    <w:rPr>
      <w:rFonts w:asciiTheme="minorHAnsi" w:eastAsiaTheme="minorEastAsia" w:hAnsiTheme="minorHAns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B7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2C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2C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2C22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B60B5"/>
    <w:pPr>
      <w:ind w:left="708"/>
    </w:pPr>
  </w:style>
  <w:style w:type="character" w:customStyle="1" w:styleId="50">
    <w:name w:val="Заголовок 5 Знак"/>
    <w:basedOn w:val="a0"/>
    <w:link w:val="5"/>
    <w:uiPriority w:val="9"/>
    <w:semiHidden/>
    <w:rsid w:val="00197FB7"/>
    <w:rPr>
      <w:rFonts w:cstheme="minorBidi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57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5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5C4499"/>
    <w:pPr>
      <w:widowControl/>
      <w:tabs>
        <w:tab w:val="left" w:pos="0"/>
      </w:tabs>
      <w:autoSpaceDE/>
      <w:autoSpaceDN/>
      <w:adjustRightInd/>
      <w:ind w:firstLine="90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C4499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dcterms:created xsi:type="dcterms:W3CDTF">2023-09-17T11:24:00Z</dcterms:created>
  <dcterms:modified xsi:type="dcterms:W3CDTF">2023-09-17T12:00:00Z</dcterms:modified>
</cp:coreProperties>
</file>